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58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6"/>
        <w:gridCol w:w="323"/>
        <w:gridCol w:w="5798"/>
        <w:gridCol w:w="1612"/>
      </w:tblGrid>
      <w:tr w:rsidR="002D6128" w:rsidRPr="002D6128" w:rsidTr="002D6128">
        <w:trPr>
          <w:trHeight w:val="270"/>
        </w:trPr>
        <w:tc>
          <w:tcPr>
            <w:tcW w:w="697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MUNICIPALIDAD  DE  SAN ANTONIO DE ARREDONDO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AÑO </w:t>
            </w: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2026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Cuenta</w:t>
            </w:r>
          </w:p>
        </w:tc>
        <w:tc>
          <w:tcPr>
            <w:tcW w:w="3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7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Detalle</w:t>
            </w:r>
          </w:p>
        </w:tc>
        <w:tc>
          <w:tcPr>
            <w:tcW w:w="161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ANEXO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TOTAL</w:t>
            </w:r>
          </w:p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9.690.000.000,00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INGRESOS CORRIENTES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8.609.500.000,00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1,1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INGRESOS DE ORIGEN MUNICIPIAL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5.388.400.000,00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1.1.01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INGRESOS TRIBUTARIOS DEL EJERCICIO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2.157.400.000,00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ContribucionTasa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por servicio a la Propiedad 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1.169.000.000,00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s/el Comercio y la Industria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            </w:t>
            </w: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 </w:t>
            </w: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 58.900.000,00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s/el Comercio y la Industria - EPEC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              39.000.000,00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s/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los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Vehíc.Automotores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y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Simil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             234.000.000,00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s/Cementerio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4.400.000,00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1.1.01.106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p/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Serv</w:t>
            </w:r>
            <w:proofErr w:type="spellEnd"/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Relativo a la Constr.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de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O.Priv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210.000.000,00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1.1.01.107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s/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los Espectáculo y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Divers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Pbca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1.1.01.108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s/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la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Ocup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y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Com. en la Vía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Pbca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1.1.01.109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s/Valores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Sort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 c/Premios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1.1.01.110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Publicidad y Propaganda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4.000.000,00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1.1.01.111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s/el Consumo de Energía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Eléctric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-OIM  E.P.E.C.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360.000.000,00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1.1.01.112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Otros Tributos   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1.1.01.113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Tasas Administrativas</w:t>
            </w:r>
          </w:p>
        </w:tc>
        <w:tc>
          <w:tcPr>
            <w:tcW w:w="16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65.000.000,00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1.1.01.114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Tasa p/ mantenimiento de soporte de antenas</w:t>
            </w:r>
          </w:p>
        </w:tc>
        <w:tc>
          <w:tcPr>
            <w:tcW w:w="16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1.1.02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INGRESOS TRIBUTARIOS DE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581.800.000,00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1.1.02.201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Contribucion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Tasa por servicio a la Propiedad -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439.600.000,00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1.1.02.202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s/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el Comercio y la Industria -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Ejerc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35.000.000,00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1.1.02.203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s/Cementerio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-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Ejerc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1.1.02.204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Contrib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que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inc.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s/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los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Vehíc.Automotores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y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Simil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 -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92.200.000,00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1.1.02.205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Otros Tributos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1.1.03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ES"/>
              </w:rPr>
              <w:t>EMOSSA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1.207.000.000,00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1.1.03.301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>Tasa Servicio de agua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775.500.000,00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1.1.03.302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>Conexiones - Instalaciones de Medidores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1.1.03.303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 xml:space="preserve">Tasa </w:t>
            </w:r>
            <w:proofErr w:type="spellStart"/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>Serv</w:t>
            </w:r>
            <w:proofErr w:type="spellEnd"/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>. Agua -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250.000.000,00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1.1.03.304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 xml:space="preserve">Fdo. </w:t>
            </w:r>
            <w:proofErr w:type="spellStart"/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>Ampliacion</w:t>
            </w:r>
            <w:proofErr w:type="spellEnd"/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 xml:space="preserve"> y </w:t>
            </w:r>
            <w:proofErr w:type="spellStart"/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>Renovacion</w:t>
            </w:r>
            <w:proofErr w:type="spellEnd"/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 xml:space="preserve"> Redes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116.500.000,00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1.1.03.305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sz w:val="16"/>
                <w:szCs w:val="16"/>
                <w:lang w:eastAsia="es-ES"/>
              </w:rPr>
              <w:t>Aportes externos y  Prestamos Instituciones Bancarias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1.1.04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OTROS INGRESOS DE ORIGEN MUNICIPAL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231.900.000,00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Emision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licencias de conducir, chapas y afines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103.600.000,00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Juzgado Administrativo de Faltas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23.700.000,00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Eventuales e Imprevistos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16.000.000,00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Ingresos p/ escuela de arte, bonos y donaciones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Bonos Dispensarios municipales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18.400.000,00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1.1.04.406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Servicios Municipales adicionales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1.1.04.407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Servicios de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inspeccion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Sanitaria y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proteccion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ambiental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1.1.04.408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Ingresos por estacionamiento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via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publica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57.900.000,00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1.1.04.409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Bonos Castraciones y/o zoonosis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9.800.000,00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1.1.05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RENTAS QUE PRODUCE EL PATRIMONIO MUNICIPAL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32.300.000,00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1.1.05.501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Alquiler de Maquinarias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1.1.05.502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Alquiler de Bienes Inmuebles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1.1.05.503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Alquiler baños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publicos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4.900.000,00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1.1.05.504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Conseciones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Cementerio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1.1.05.505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Conseciones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Varias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1.1.05.506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Ingresos Dispensario Municipal  por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facturacion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12.400.000,00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1.1.05.507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Otras rentas que produce el patrimonio municipal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6.000.000,00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D25E8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bookmarkStart w:id="0" w:name="_GoBack"/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lastRenderedPageBreak/>
              <w:t>Cuenta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D25E8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D25E8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Detalle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D25E8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ANEXO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1.1.06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INGRESO POR CONTRIB. DE MEJORAS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610.000.000,00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1.1.06.601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Obras de Alumbrado Publico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80.000.000,00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1.1.06.602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Obras de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Cordon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Cuneta y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Pavimentacion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130.000.000,00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1.1.06.603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Red Domiciliaria de Gas Natural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400.000.000,00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1.1.07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FONDOS DE AFECTACION ESPECIFICA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568.000.000,00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1.1.07.701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Adicional p/ 24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hs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Dispensario y Servicios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Emerg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125.000.000,00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1.1.07.702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Adicional p/ servicio video vigilancia comunitaria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58.000.000,00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1.1.07.703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Adic.24% p/Obras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Grales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de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Infraestruc.y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Saneamiento,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Promoc.Turística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, Deportiva y de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Recreac.Social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385.000.000,00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1,2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  <w:p w:rsid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INGRESOS DE OTRO ORIGEN</w:t>
            </w:r>
          </w:p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3.221.100.000,00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1.2.01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PARTICIPACION EN IMPUESTOS PROVINCIALES Y NACIONALES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2.754.000.000,00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1.2.01.101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Coparticipación Impositiva 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2.160.000.000,00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1.2.01.102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Coparticipación Impositiva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160.000.000,00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1.2.01.103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FO.FIN.DES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336.000.000,00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1.2.01.104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FASAMU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96.000.000,00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1.2.01.105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Otros ingresos provinciales y nacionales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1.2.02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APORTES Y SUBSIDIOS NO REINTEGRABLES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275.100.000,00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1.2.02.201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Aportes Provinciales Varios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1.2.02.202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Fondo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Pcial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. p/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Manten.Edificios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Escolares-Convenio 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34.800.000,00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1.2.02.203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PAICOR - Convenio Provincia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164.000.000,00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1.2.02.204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FOMEP</w:t>
            </w:r>
          </w:p>
        </w:tc>
        <w:tc>
          <w:tcPr>
            <w:tcW w:w="16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5.300.000,00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1.2.02.205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Convenio Sala Cuna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6.000.000,00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1.2.02.206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Otros aportes y subsidios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1.2.03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APORTES REINTEGRABLES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160.000.000,00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1.2.03.301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Aportes Provinciales reintegrables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60.000.000,00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1.2.03.302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Aportes Nacionales reintegrables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1.2.03.303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Otros aportes reintegrables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1.2.03.304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Prestamos Fondo Federal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80.000.000,00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1.2.04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OTROS INGRESOS DE OTRO ORIGEN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32.000.000,00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1.2.04.401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Ministerio de Salud - Plan Sumar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30.000.000,00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1.2.04.402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Otros ingreso de diverso origen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2.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INGRESO DE CAPITAL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1.080.500.000,00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2,3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USO DEL CREDITO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595.000.000,00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2.3.01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CREDITO DE ENTIDADES BANCARIAS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180.000.000,00 </w:t>
            </w:r>
          </w:p>
        </w:tc>
      </w:tr>
      <w:tr w:rsidR="002D6128" w:rsidRPr="002D6128" w:rsidTr="002D6128">
        <w:trPr>
          <w:trHeight w:val="285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2.3.01.101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Bco.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Pcia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  <w:proofErr w:type="gram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de</w:t>
            </w:r>
            <w:proofErr w:type="gram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Cba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. 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90.000.000,00 </w:t>
            </w:r>
          </w:p>
        </w:tc>
      </w:tr>
      <w:tr w:rsidR="002D6128" w:rsidRPr="002D6128" w:rsidTr="002D6128">
        <w:trPr>
          <w:trHeight w:val="555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2.3.01.102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De otras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Intituciones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Bancarias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90.000.000,00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2.3.02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CREDITO DE OTRAS INSTITUCIONES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415.000.000,00 </w:t>
            </w:r>
          </w:p>
        </w:tc>
      </w:tr>
      <w:tr w:rsidR="002D6128" w:rsidRPr="002D6128" w:rsidTr="002D6128">
        <w:trPr>
          <w:trHeight w:val="345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2.3.02.201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Crédito p/Obras 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400.000.000,00 </w:t>
            </w:r>
          </w:p>
        </w:tc>
      </w:tr>
      <w:tr w:rsidR="002D6128" w:rsidRPr="002D6128" w:rsidTr="002D6128">
        <w:trPr>
          <w:trHeight w:val="375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2.3.02.202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Otros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creditos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15.000.000,00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2,4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REEMBOLSOS DE PRESTAMOS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2.4.01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OTROS PRESTAMOS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2.4.01.101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Reembolsos de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pretamos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otorgados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2,5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VENTA DE BIENES PATRIMONIALES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433.500.000,00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2.5.01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VENTA DE BIENES MUEBLES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18.500.000,00 </w:t>
            </w:r>
          </w:p>
        </w:tc>
      </w:tr>
      <w:tr w:rsidR="002D6128" w:rsidRPr="002D6128" w:rsidTr="002D6128">
        <w:trPr>
          <w:trHeight w:val="18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2.5.01.101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Herramientas, maquinarias, equipos y otros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1.000.000,00 </w:t>
            </w:r>
          </w:p>
        </w:tc>
      </w:tr>
      <w:tr w:rsidR="002D6128" w:rsidRPr="002D6128" w:rsidTr="002D6128">
        <w:trPr>
          <w:trHeight w:val="345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2.5.01.102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Vehiculos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Automotores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15.000.000,00 </w:t>
            </w:r>
          </w:p>
        </w:tc>
      </w:tr>
      <w:tr w:rsidR="002D6128" w:rsidRPr="002D6128" w:rsidTr="002D6128">
        <w:trPr>
          <w:trHeight w:val="495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2.5.01.103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Otras Ventas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2.500.000,00 </w:t>
            </w:r>
          </w:p>
        </w:tc>
      </w:tr>
      <w:bookmarkEnd w:id="0"/>
      <w:tr w:rsidR="002D6128" w:rsidRPr="002D6128" w:rsidTr="002D6128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D25E8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lastRenderedPageBreak/>
              <w:t>Cuenta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D25E8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5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D25E8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Detalle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D25E8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ANEXO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2.5.02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BIENES INMUEBLES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415.000.000,00 </w:t>
            </w:r>
          </w:p>
        </w:tc>
      </w:tr>
      <w:tr w:rsidR="002D6128" w:rsidRPr="002D6128" w:rsidTr="002D6128">
        <w:trPr>
          <w:trHeight w:val="465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2.5.02.201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Ventas bienes inmuebles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1.000.000,00 </w:t>
            </w:r>
          </w:p>
        </w:tc>
      </w:tr>
      <w:tr w:rsidR="002D6128" w:rsidRPr="002D6128" w:rsidTr="002D6128">
        <w:trPr>
          <w:trHeight w:val="315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2.5.02.202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Remates municipales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414.000.000,00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2,6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OTROS INGRESOS DE CAPITAL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50.000.000,00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2.6.01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OTROS INGRESOS DE CAPITAL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50.000.000,00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2.6.01.101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Intereses de Plazo Fijo; Caja de Ahorro - Fondo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Comun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de </w:t>
            </w: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Inversion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50.000.000,00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TOTALES ANEXOS I Y II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9.690.000.000,00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3.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NO CLASIFICADOS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3,8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EXCEDENTES LIQUIDOS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3.8.01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EXCEDENTES LIQUIDOS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3.8.01.801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Caja (Saldo al 31/12)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3.8.01.802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Bancos (Saldos al 31/12)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3,9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CUENTAS DE ORDEN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3.9.01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POR TRABAJOS PUBLICOS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3.9.01.901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Fondo de Reparo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3.9.01.902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Garantía de Licitación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3.9.02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OTRAS CAUSAS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Retenciones Aporte Personal Caja de Jubilaciones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Retenciones APROSS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Retenciones Aporte Personal Caja de Jubilaciones -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3.9.02.924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Retenciones APROSS - ejercicios anteriores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3.9.02.925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Retención Seguro de Vida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3.9.02.926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Retencion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aporte sindical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3.9.02.927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Otras Retenciones Sindicato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3.9.02.928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Retenciones Varias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3.9.02.929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Retenciones Judiciales y de Cuotas Alimentarias</w:t>
            </w:r>
          </w:p>
        </w:tc>
        <w:tc>
          <w:tcPr>
            <w:tcW w:w="16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3.9.02.930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ES"/>
              </w:rPr>
              <w:t>Retenciones Honorarios Profesionales y reintegro de Gastos</w:t>
            </w:r>
          </w:p>
        </w:tc>
        <w:tc>
          <w:tcPr>
            <w:tcW w:w="16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3.9.02.931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Anticipos de Sueldos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3.9.02.932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Retencion</w:t>
            </w:r>
            <w:proofErr w:type="spellEnd"/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 Honorarios de cobranzas extrajudicial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3.9.02.933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OI</w:t>
            </w:r>
          </w:p>
        </w:tc>
        <w:tc>
          <w:tcPr>
            <w:tcW w:w="5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Otras causas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TOTAL ANEXO III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0,00 </w:t>
            </w:r>
          </w:p>
        </w:tc>
      </w:tr>
      <w:tr w:rsidR="002D6128" w:rsidRPr="002D6128" w:rsidTr="002D6128">
        <w:trPr>
          <w:trHeight w:val="270"/>
        </w:trPr>
        <w:tc>
          <w:tcPr>
            <w:tcW w:w="8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3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PT</w:t>
            </w:r>
          </w:p>
        </w:tc>
        <w:tc>
          <w:tcPr>
            <w:tcW w:w="57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>TOTALES ANEXOS I, II y III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D6128" w:rsidRPr="002D6128" w:rsidRDefault="002D6128" w:rsidP="002D612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</w:pPr>
            <w:r w:rsidRPr="002D6128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ES"/>
              </w:rPr>
              <w:t xml:space="preserve">9.690.000.000,00 </w:t>
            </w:r>
          </w:p>
        </w:tc>
      </w:tr>
    </w:tbl>
    <w:p w:rsidR="006351BE" w:rsidRDefault="006351BE"/>
    <w:sectPr w:rsidR="006351BE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128"/>
    <w:rsid w:val="002D6128"/>
    <w:rsid w:val="0063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8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C55065-BDDC-4C61-83A1-B3202EA6C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1200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2025-11-28T12:28:00Z</dcterms:created>
  <dcterms:modified xsi:type="dcterms:W3CDTF">2025-11-28T12:33:00Z</dcterms:modified>
</cp:coreProperties>
</file>